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6E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1</w:t>
      </w:r>
      <w:bookmarkStart w:id="0" w:name="_GoBack"/>
      <w:bookmarkEnd w:id="0"/>
    </w:p>
    <w:p w14:paraId="733B4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大同市“好房子”项目申报资料清单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r>
    </w:p>
    <w:p w14:paraId="5092B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1A5D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申报资料分纸质资料和电子资料两部分。纸质资料胶装成册1份并加盖公章；电子资料存入U盘，图纸提供PDF格式。项目未实施的内容不强制提供。</w:t>
      </w:r>
    </w:p>
    <w:p w14:paraId="25214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一、纸质资料</w:t>
      </w:r>
    </w:p>
    <w:p w14:paraId="0D821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（一）通用资料（所有申报项目均需提供）</w:t>
      </w:r>
    </w:p>
    <w:p w14:paraId="79531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1.大同市“好房子”项目申报表（附件2）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r>
      <w:r>
        <w:rPr>
          <w:rFonts w:hint="eastAsia" w:ascii="仿宋_GB2312" w:hAnsi="仿宋_GB2312" w:eastAsia="仿宋_GB2312" w:cs="仿宋_GB2312"/>
          <w:sz w:val="32"/>
          <w:szCs w:val="32"/>
        </w:rPr>
      </w:r>
    </w:p>
    <w:p w14:paraId="7A655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2.立项、用地、规划、施工许可证复印件</w:t>
      </w:r>
    </w:p>
    <w:p w14:paraId="08B1A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3.勘察设计质量承诺书复印件</w:t>
      </w:r>
    </w:p>
    <w:p w14:paraId="41BE9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大同市“</w:t>
      </w:r>
      <w:r>
        <w:rPr>
          <w:rFonts w:hint="eastAsia" w:ascii="仿宋_GB2312" w:hAnsi="仿宋_GB2312" w:eastAsia="仿宋_GB2312" w:cs="仿宋_GB2312"/>
          <w:sz w:val="32"/>
          <w:szCs w:val="32"/>
        </w:rPr>
        <w:t>好房子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分级评价自查记录表（附件3）</w:t>
      </w:r>
    </w:p>
    <w:p w14:paraId="66C1A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5.项目简介及照片</w:t>
      </w:r>
    </w:p>
    <w:p w14:paraId="714D4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（二）运行评价专项资料（仅申报运行评价项目提供）</w:t>
      </w:r>
    </w:p>
    <w:p w14:paraId="4C921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建设工程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竣工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验收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备案表复印件</w:t>
      </w:r>
    </w:p>
    <w:p w14:paraId="6D2FC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2.物业服务合同及等级证明复印件</w:t>
      </w:r>
    </w:p>
    <w:p w14:paraId="2F05E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二、电子图纸资料</w:t>
      </w:r>
    </w:p>
    <w:p w14:paraId="32CC5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仅提供与评价指标相关的图纸，能说明问题即可，不需要全套施工图，按专业分类存放。</w:t>
      </w:r>
    </w:p>
    <w:p w14:paraId="63776D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1.总平面图：含总平面布置、绿地、停车、配套设施、消防等</w:t>
      </w:r>
    </w:p>
    <w:p w14:paraId="645D1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2.建筑图纸：设计说明、标准层平面、户型、立面剖面、关键节点大样</w:t>
      </w:r>
    </w:p>
    <w:p w14:paraId="23250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3.结构图纸：设计说明、基础、主要承重构件、防水保温构造</w:t>
      </w:r>
    </w:p>
    <w:p w14:paraId="02A7F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4.给排水图纸：设计说明、系统图、厨卫大样、消防、节水措施</w:t>
      </w:r>
    </w:p>
    <w:p w14:paraId="70D94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5.暖通图纸：设计说明、采暖通风系统、新风及热回收系统</w:t>
      </w:r>
    </w:p>
    <w:p w14:paraId="6A487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6.电气图纸：设计说明、配电系统、照明、充电设施</w:t>
      </w:r>
    </w:p>
    <w:p w14:paraId="12C7B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7.智能化图纸：设计说明、安防监控、车辆识别、紧急呼叫系统</w:t>
      </w:r>
    </w:p>
    <w:p w14:paraId="5E164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8.绿色低碳专项：装配式、可再生能源、绿色建材应用说明</w:t>
      </w:r>
    </w:p>
    <w:p w14:paraId="41D43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三、有关要求</w:t>
      </w:r>
    </w:p>
    <w:p w14:paraId="7E0A8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1.纸质资料统一使用A4纸，胶装成册，加盖单位公章。</w:t>
      </w:r>
    </w:p>
    <w:p w14:paraId="6F6F7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2.电子图纸为设计院电子签章PDF或清晰扫描件，按专业分类存放。</w:t>
      </w:r>
    </w:p>
    <w:p w14:paraId="11B98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3.申报单位对所提交资料的真实性、完整性负责。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6297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AE077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AE077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EB4E3E"/>
    <w:rsid w:val="133467CD"/>
    <w:rsid w:val="28D71114"/>
    <w:rsid w:val="33EB4E3E"/>
    <w:rsid w:val="38F748A4"/>
    <w:rsid w:val="3C4B215E"/>
    <w:rsid w:val="3EED6BEA"/>
    <w:rsid w:val="4CB968B5"/>
    <w:rsid w:val="53A1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'1.0' encoding='UTF-8' standalone='yes'?>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592</Words>
  <Characters>615</Characters>
  <Lines>0</Lines>
  <Paragraphs>0</Paragraphs>
  <TotalTime>5</TotalTime>
  <ScaleCrop>false</ScaleCrop>
  <LinksUpToDate>false</LinksUpToDate>
  <CharactersWithSpaces>615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2026-08-02T05:29:00Z</dcterms:created>
  <dc:creator>陈文龙</dc:creator>
  <cp:lastModifiedBy>陈文龙</cp:lastModifiedBy>
  <dcterms:modified xsi:type="dcterms:W3CDTF">2026-08-02T13:39:56Z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B422405CADF6495E80699E2CC01C51AD_11</vt:lpwstr>
  </property>
  <property fmtid="{D5CDD505-2E9C-101B-9397-08002B2CF9AE}" pid="4" name="KSOTemplateDocerSaveRecord">
    <vt:lpwstr>eyJoZGlkIjoiOTZjYTRlODRjY2NjOTc0ZGYzOGNhOTJjNTQwMTY1MGQiLCJ1c2VySWQiOiIzMTE4ODU5MTcifQ==</vt:lpwstr>
  </property>
</Properties>
</file>